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5F3C" w14:textId="595CB9B7" w:rsidR="005564A1" w:rsidRDefault="00000000">
      <w:r>
        <w:t>Cyber4Schools template lesson plan</w:t>
      </w:r>
      <w:r w:rsidR="000C4C9D">
        <w:t>s</w:t>
      </w:r>
    </w:p>
    <w:p w14:paraId="3AE23572" w14:textId="77777777" w:rsidR="005564A1" w:rsidRDefault="005564A1"/>
    <w:p w14:paraId="1329234B" w14:textId="77777777" w:rsidR="005564A1" w:rsidRDefault="00000000">
      <w:r>
        <w:t xml:space="preserve">Lesson basics according to </w:t>
      </w:r>
      <w:hyperlink r:id="rId4">
        <w:r>
          <w:rPr>
            <w:color w:val="1155CC"/>
            <w:u w:val="single"/>
          </w:rPr>
          <w:t xml:space="preserve">O3 are explained here. </w:t>
        </w:r>
      </w:hyperlink>
    </w:p>
    <w:p w14:paraId="2C3BB5A9" w14:textId="77777777" w:rsidR="005564A1" w:rsidRDefault="005564A1"/>
    <w:p w14:paraId="09B4DDD4" w14:textId="77777777" w:rsidR="005564A1" w:rsidRDefault="005564A1"/>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155"/>
      </w:tblGrid>
      <w:tr w:rsidR="005564A1" w14:paraId="3A002684" w14:textId="77777777">
        <w:tc>
          <w:tcPr>
            <w:tcW w:w="1845" w:type="dxa"/>
            <w:shd w:val="clear" w:color="auto" w:fill="auto"/>
            <w:tcMar>
              <w:top w:w="100" w:type="dxa"/>
              <w:left w:w="100" w:type="dxa"/>
              <w:bottom w:w="100" w:type="dxa"/>
              <w:right w:w="100" w:type="dxa"/>
            </w:tcMar>
          </w:tcPr>
          <w:p w14:paraId="7AAEC1CA" w14:textId="77777777" w:rsidR="005564A1" w:rsidRDefault="00000000">
            <w:pPr>
              <w:widowControl w:val="0"/>
              <w:pBdr>
                <w:top w:val="nil"/>
                <w:left w:val="nil"/>
                <w:bottom w:val="nil"/>
                <w:right w:val="nil"/>
                <w:between w:val="nil"/>
              </w:pBdr>
              <w:spacing w:line="240" w:lineRule="auto"/>
              <w:rPr>
                <w:b/>
              </w:rPr>
            </w:pPr>
            <w:r>
              <w:rPr>
                <w:b/>
              </w:rPr>
              <w:t>Lesson 1</w:t>
            </w:r>
          </w:p>
        </w:tc>
        <w:tc>
          <w:tcPr>
            <w:tcW w:w="7155" w:type="dxa"/>
            <w:shd w:val="clear" w:color="auto" w:fill="auto"/>
            <w:tcMar>
              <w:top w:w="100" w:type="dxa"/>
              <w:left w:w="100" w:type="dxa"/>
              <w:bottom w:w="100" w:type="dxa"/>
              <w:right w:w="100" w:type="dxa"/>
            </w:tcMar>
          </w:tcPr>
          <w:p w14:paraId="1D4D4FEE" w14:textId="77777777" w:rsidR="005564A1" w:rsidRDefault="00000000">
            <w:pPr>
              <w:widowControl w:val="0"/>
              <w:pBdr>
                <w:top w:val="nil"/>
                <w:left w:val="nil"/>
                <w:bottom w:val="nil"/>
                <w:right w:val="nil"/>
                <w:between w:val="nil"/>
              </w:pBdr>
              <w:spacing w:line="240" w:lineRule="auto"/>
              <w:rPr>
                <w:b/>
              </w:rPr>
            </w:pPr>
            <w:r>
              <w:rPr>
                <w:b/>
              </w:rPr>
              <w:t>CS theory</w:t>
            </w:r>
          </w:p>
        </w:tc>
      </w:tr>
      <w:tr w:rsidR="005564A1" w14:paraId="71134AAF" w14:textId="77777777">
        <w:tc>
          <w:tcPr>
            <w:tcW w:w="1845" w:type="dxa"/>
            <w:shd w:val="clear" w:color="auto" w:fill="auto"/>
            <w:tcMar>
              <w:top w:w="100" w:type="dxa"/>
              <w:left w:w="100" w:type="dxa"/>
              <w:bottom w:w="100" w:type="dxa"/>
              <w:right w:w="100" w:type="dxa"/>
            </w:tcMar>
          </w:tcPr>
          <w:p w14:paraId="32D2739D" w14:textId="77777777" w:rsidR="005564A1" w:rsidRDefault="00000000">
            <w:pPr>
              <w:widowControl w:val="0"/>
              <w:pBdr>
                <w:top w:val="nil"/>
                <w:left w:val="nil"/>
                <w:bottom w:val="nil"/>
                <w:right w:val="nil"/>
                <w:between w:val="nil"/>
              </w:pBdr>
              <w:spacing w:line="240" w:lineRule="auto"/>
            </w:pPr>
            <w:r>
              <w:t>Goals</w:t>
            </w:r>
          </w:p>
        </w:tc>
        <w:tc>
          <w:tcPr>
            <w:tcW w:w="7155" w:type="dxa"/>
            <w:shd w:val="clear" w:color="auto" w:fill="auto"/>
            <w:tcMar>
              <w:top w:w="100" w:type="dxa"/>
              <w:left w:w="100" w:type="dxa"/>
              <w:bottom w:w="100" w:type="dxa"/>
              <w:right w:w="100" w:type="dxa"/>
            </w:tcMar>
          </w:tcPr>
          <w:p w14:paraId="4EAA29D2" w14:textId="77777777" w:rsidR="005564A1" w:rsidRDefault="00000000">
            <w:pPr>
              <w:widowControl w:val="0"/>
              <w:pBdr>
                <w:top w:val="nil"/>
                <w:left w:val="nil"/>
                <w:bottom w:val="nil"/>
                <w:right w:val="nil"/>
                <w:between w:val="nil"/>
              </w:pBdr>
              <w:spacing w:line="240" w:lineRule="auto"/>
            </w:pPr>
            <w:r>
              <w:t>explain key concepts of cybersecurity (see Keywords for further content development)</w:t>
            </w:r>
          </w:p>
        </w:tc>
      </w:tr>
      <w:tr w:rsidR="005564A1" w14:paraId="691494D7" w14:textId="77777777">
        <w:tc>
          <w:tcPr>
            <w:tcW w:w="1845" w:type="dxa"/>
            <w:shd w:val="clear" w:color="auto" w:fill="auto"/>
            <w:tcMar>
              <w:top w:w="100" w:type="dxa"/>
              <w:left w:w="100" w:type="dxa"/>
              <w:bottom w:w="100" w:type="dxa"/>
              <w:right w:w="100" w:type="dxa"/>
            </w:tcMar>
          </w:tcPr>
          <w:p w14:paraId="0C24FCE9" w14:textId="77777777" w:rsidR="005564A1" w:rsidRDefault="00000000">
            <w:pPr>
              <w:widowControl w:val="0"/>
              <w:pBdr>
                <w:top w:val="nil"/>
                <w:left w:val="nil"/>
                <w:bottom w:val="nil"/>
                <w:right w:val="nil"/>
                <w:between w:val="nil"/>
              </w:pBdr>
              <w:spacing w:line="240" w:lineRule="auto"/>
            </w:pPr>
            <w:r>
              <w:t>Expected outcome</w:t>
            </w:r>
          </w:p>
        </w:tc>
        <w:tc>
          <w:tcPr>
            <w:tcW w:w="7155" w:type="dxa"/>
            <w:shd w:val="clear" w:color="auto" w:fill="auto"/>
            <w:tcMar>
              <w:top w:w="100" w:type="dxa"/>
              <w:left w:w="100" w:type="dxa"/>
              <w:bottom w:w="100" w:type="dxa"/>
              <w:right w:w="100" w:type="dxa"/>
            </w:tcMar>
          </w:tcPr>
          <w:p w14:paraId="02072853" w14:textId="77777777" w:rsidR="005564A1" w:rsidRDefault="00000000">
            <w:pPr>
              <w:widowControl w:val="0"/>
              <w:pBdr>
                <w:top w:val="nil"/>
                <w:left w:val="nil"/>
                <w:bottom w:val="nil"/>
                <w:right w:val="nil"/>
                <w:between w:val="nil"/>
              </w:pBdr>
              <w:spacing w:line="240" w:lineRule="auto"/>
            </w:pPr>
            <w:r>
              <w:t xml:space="preserve">Skills and knowledge acquired by the participants at the end of the training - be able to: </w:t>
            </w:r>
          </w:p>
          <w:p w14:paraId="67A2BC09" w14:textId="77777777" w:rsidR="005564A1" w:rsidRDefault="00000000">
            <w:pPr>
              <w:widowControl w:val="0"/>
              <w:pBdr>
                <w:top w:val="nil"/>
                <w:left w:val="nil"/>
                <w:bottom w:val="nil"/>
                <w:right w:val="nil"/>
                <w:between w:val="nil"/>
              </w:pBdr>
              <w:spacing w:line="240" w:lineRule="auto"/>
            </w:pPr>
            <w:r>
              <w:t>● explain key concepts of cybersecurity (see Keywords for further content development)</w:t>
            </w:r>
          </w:p>
        </w:tc>
      </w:tr>
      <w:tr w:rsidR="005564A1" w14:paraId="6797E4DA" w14:textId="77777777">
        <w:tc>
          <w:tcPr>
            <w:tcW w:w="1845" w:type="dxa"/>
            <w:shd w:val="clear" w:color="auto" w:fill="auto"/>
            <w:tcMar>
              <w:top w:w="100" w:type="dxa"/>
              <w:left w:w="100" w:type="dxa"/>
              <w:bottom w:w="100" w:type="dxa"/>
              <w:right w:w="100" w:type="dxa"/>
            </w:tcMar>
          </w:tcPr>
          <w:p w14:paraId="559ED857" w14:textId="77777777" w:rsidR="005564A1" w:rsidRDefault="00000000">
            <w:pPr>
              <w:widowControl w:val="0"/>
              <w:pBdr>
                <w:top w:val="nil"/>
                <w:left w:val="nil"/>
                <w:bottom w:val="nil"/>
                <w:right w:val="nil"/>
                <w:between w:val="nil"/>
              </w:pBdr>
              <w:spacing w:line="240" w:lineRule="auto"/>
            </w:pPr>
            <w:r>
              <w:t>Instruction and structure</w:t>
            </w:r>
          </w:p>
        </w:tc>
        <w:tc>
          <w:tcPr>
            <w:tcW w:w="7155" w:type="dxa"/>
            <w:shd w:val="clear" w:color="auto" w:fill="auto"/>
            <w:tcMar>
              <w:top w:w="100" w:type="dxa"/>
              <w:left w:w="100" w:type="dxa"/>
              <w:bottom w:w="100" w:type="dxa"/>
              <w:right w:w="100" w:type="dxa"/>
            </w:tcMar>
          </w:tcPr>
          <w:p w14:paraId="49DE7272" w14:textId="77777777" w:rsidR="005564A1" w:rsidRDefault="00000000">
            <w:pPr>
              <w:widowControl w:val="0"/>
              <w:pBdr>
                <w:top w:val="nil"/>
                <w:left w:val="nil"/>
                <w:bottom w:val="nil"/>
                <w:right w:val="nil"/>
                <w:between w:val="nil"/>
              </w:pBdr>
              <w:spacing w:line="240" w:lineRule="auto"/>
            </w:pPr>
            <w:r>
              <w:t>Topic 1: CyberSecurity in EU and learning possibilities</w:t>
            </w:r>
          </w:p>
          <w:p w14:paraId="75D96E61" w14:textId="77777777" w:rsidR="005564A1" w:rsidRDefault="00000000">
            <w:pPr>
              <w:widowControl w:val="0"/>
              <w:pBdr>
                <w:top w:val="nil"/>
                <w:left w:val="nil"/>
                <w:bottom w:val="nil"/>
                <w:right w:val="nil"/>
                <w:between w:val="nil"/>
              </w:pBdr>
              <w:spacing w:line="240" w:lineRule="auto"/>
            </w:pPr>
            <w:r>
              <w:t>Teacher introduces EU Digital Competence Model</w:t>
            </w:r>
          </w:p>
          <w:p w14:paraId="316C7FD1" w14:textId="77777777" w:rsidR="005564A1" w:rsidRDefault="00000000">
            <w:pPr>
              <w:widowControl w:val="0"/>
              <w:pBdr>
                <w:top w:val="nil"/>
                <w:left w:val="nil"/>
                <w:bottom w:val="nil"/>
                <w:right w:val="nil"/>
                <w:between w:val="nil"/>
              </w:pBdr>
              <w:spacing w:line="240" w:lineRule="auto"/>
            </w:pPr>
            <w:r>
              <w:t>Students will evaluate their Competence skills</w:t>
            </w:r>
          </w:p>
          <w:p w14:paraId="2A704314" w14:textId="77777777" w:rsidR="005564A1" w:rsidRDefault="00000000">
            <w:pPr>
              <w:widowControl w:val="0"/>
              <w:pBdr>
                <w:top w:val="nil"/>
                <w:left w:val="nil"/>
                <w:bottom w:val="nil"/>
                <w:right w:val="nil"/>
                <w:between w:val="nil"/>
              </w:pBdr>
              <w:spacing w:line="240" w:lineRule="auto"/>
            </w:pPr>
            <w:r>
              <w:t>Discussion - expectations from teachers, students and industry</w:t>
            </w:r>
          </w:p>
          <w:p w14:paraId="2FCA1B0D" w14:textId="77777777" w:rsidR="005564A1" w:rsidRDefault="00000000">
            <w:pPr>
              <w:widowControl w:val="0"/>
              <w:pBdr>
                <w:top w:val="nil"/>
                <w:left w:val="nil"/>
                <w:bottom w:val="nil"/>
                <w:right w:val="nil"/>
                <w:between w:val="nil"/>
              </w:pBdr>
              <w:spacing w:line="240" w:lineRule="auto"/>
            </w:pPr>
            <w:r>
              <w:t>Self-test for the students (9 questions)</w:t>
            </w:r>
          </w:p>
          <w:p w14:paraId="777C91D1" w14:textId="77777777" w:rsidR="005564A1" w:rsidRDefault="005564A1">
            <w:pPr>
              <w:widowControl w:val="0"/>
              <w:pBdr>
                <w:top w:val="nil"/>
                <w:left w:val="nil"/>
                <w:bottom w:val="nil"/>
                <w:right w:val="nil"/>
                <w:between w:val="nil"/>
              </w:pBdr>
              <w:spacing w:line="240" w:lineRule="auto"/>
            </w:pPr>
          </w:p>
          <w:p w14:paraId="00F305CD" w14:textId="77777777" w:rsidR="005564A1" w:rsidRDefault="00000000">
            <w:pPr>
              <w:widowControl w:val="0"/>
              <w:pBdr>
                <w:top w:val="nil"/>
                <w:left w:val="nil"/>
                <w:bottom w:val="nil"/>
                <w:right w:val="nil"/>
                <w:between w:val="nil"/>
              </w:pBdr>
              <w:spacing w:line="240" w:lineRule="auto"/>
            </w:pPr>
            <w:r>
              <w:t>Topic 2: Cyber Security Basics</w:t>
            </w:r>
          </w:p>
          <w:p w14:paraId="06323B27" w14:textId="77777777" w:rsidR="005564A1" w:rsidRDefault="00000000">
            <w:pPr>
              <w:widowControl w:val="0"/>
              <w:pBdr>
                <w:top w:val="nil"/>
                <w:left w:val="nil"/>
                <w:bottom w:val="nil"/>
                <w:right w:val="nil"/>
                <w:between w:val="nil"/>
              </w:pBdr>
              <w:spacing w:line="240" w:lineRule="auto"/>
            </w:pPr>
            <w:r>
              <w:t>Discuss examples of CIA triad with students</w:t>
            </w:r>
          </w:p>
          <w:p w14:paraId="50140B0E" w14:textId="77777777" w:rsidR="005564A1" w:rsidRDefault="00000000">
            <w:pPr>
              <w:widowControl w:val="0"/>
              <w:pBdr>
                <w:top w:val="nil"/>
                <w:left w:val="nil"/>
                <w:bottom w:val="nil"/>
                <w:right w:val="nil"/>
                <w:between w:val="nil"/>
              </w:pBdr>
              <w:spacing w:line="240" w:lineRule="auto"/>
            </w:pPr>
            <w:r>
              <w:t>Discuss terminology meaning with students</w:t>
            </w:r>
          </w:p>
          <w:p w14:paraId="2BF8ECCA" w14:textId="77777777" w:rsidR="005564A1" w:rsidRDefault="00000000">
            <w:pPr>
              <w:widowControl w:val="0"/>
              <w:pBdr>
                <w:top w:val="nil"/>
                <w:left w:val="nil"/>
                <w:bottom w:val="nil"/>
                <w:right w:val="nil"/>
                <w:between w:val="nil"/>
              </w:pBdr>
              <w:spacing w:line="240" w:lineRule="auto"/>
            </w:pPr>
            <w:r>
              <w:t>Lecture of examples: Malware, hacks</w:t>
            </w:r>
          </w:p>
          <w:p w14:paraId="07A0CDAA" w14:textId="77777777" w:rsidR="005564A1" w:rsidRDefault="00000000">
            <w:pPr>
              <w:widowControl w:val="0"/>
              <w:pBdr>
                <w:top w:val="nil"/>
                <w:left w:val="nil"/>
                <w:bottom w:val="nil"/>
                <w:right w:val="nil"/>
                <w:between w:val="nil"/>
              </w:pBdr>
              <w:spacing w:line="240" w:lineRule="auto"/>
            </w:pPr>
            <w:r>
              <w:t>Videos: about Windows and Linux security</w:t>
            </w:r>
          </w:p>
          <w:p w14:paraId="3EFEA2CA" w14:textId="77777777" w:rsidR="005564A1" w:rsidRDefault="005564A1">
            <w:pPr>
              <w:widowControl w:val="0"/>
              <w:pBdr>
                <w:top w:val="nil"/>
                <w:left w:val="nil"/>
                <w:bottom w:val="nil"/>
                <w:right w:val="nil"/>
                <w:between w:val="nil"/>
              </w:pBdr>
              <w:spacing w:line="240" w:lineRule="auto"/>
            </w:pPr>
          </w:p>
          <w:p w14:paraId="49B7E36B" w14:textId="77777777" w:rsidR="005564A1" w:rsidRDefault="00000000">
            <w:pPr>
              <w:widowControl w:val="0"/>
              <w:pBdr>
                <w:top w:val="nil"/>
                <w:left w:val="nil"/>
                <w:bottom w:val="nil"/>
                <w:right w:val="nil"/>
                <w:between w:val="nil"/>
              </w:pBdr>
              <w:spacing w:line="240" w:lineRule="auto"/>
            </w:pPr>
            <w:r>
              <w:t>Topics 3: Actors in CyberSecurity</w:t>
            </w:r>
          </w:p>
          <w:p w14:paraId="2E9C5704" w14:textId="77777777" w:rsidR="005564A1" w:rsidRDefault="00000000">
            <w:pPr>
              <w:widowControl w:val="0"/>
              <w:pBdr>
                <w:top w:val="nil"/>
                <w:left w:val="nil"/>
                <w:bottom w:val="nil"/>
                <w:right w:val="nil"/>
                <w:between w:val="nil"/>
              </w:pBdr>
              <w:spacing w:line="240" w:lineRule="auto"/>
            </w:pPr>
            <w:r>
              <w:t>Lecture: White, Gray and Black hat concept</w:t>
            </w:r>
          </w:p>
          <w:p w14:paraId="3EC2F172" w14:textId="77777777" w:rsidR="005564A1" w:rsidRDefault="00000000">
            <w:pPr>
              <w:widowControl w:val="0"/>
              <w:pBdr>
                <w:top w:val="nil"/>
                <w:left w:val="nil"/>
                <w:bottom w:val="nil"/>
                <w:right w:val="nil"/>
                <w:between w:val="nil"/>
              </w:pBdr>
              <w:spacing w:line="240" w:lineRule="auto"/>
            </w:pPr>
            <w:r>
              <w:t>Videos: different hats and anonymous</w:t>
            </w:r>
          </w:p>
          <w:p w14:paraId="57B576B5" w14:textId="77777777" w:rsidR="005564A1" w:rsidRDefault="00000000">
            <w:pPr>
              <w:widowControl w:val="0"/>
              <w:pBdr>
                <w:top w:val="nil"/>
                <w:left w:val="nil"/>
                <w:bottom w:val="nil"/>
                <w:right w:val="nil"/>
                <w:between w:val="nil"/>
              </w:pBdr>
              <w:spacing w:line="240" w:lineRule="auto"/>
            </w:pPr>
            <w:r>
              <w:t>Exercise: who is who, search (Google image search)</w:t>
            </w:r>
          </w:p>
        </w:tc>
      </w:tr>
      <w:tr w:rsidR="005564A1" w14:paraId="6423716D" w14:textId="77777777">
        <w:tc>
          <w:tcPr>
            <w:tcW w:w="1845" w:type="dxa"/>
            <w:shd w:val="clear" w:color="auto" w:fill="auto"/>
            <w:tcMar>
              <w:top w:w="100" w:type="dxa"/>
              <w:left w:w="100" w:type="dxa"/>
              <w:bottom w:w="100" w:type="dxa"/>
              <w:right w:w="100" w:type="dxa"/>
            </w:tcMar>
          </w:tcPr>
          <w:p w14:paraId="49337D00" w14:textId="77777777" w:rsidR="005564A1" w:rsidRDefault="00000000">
            <w:pPr>
              <w:widowControl w:val="0"/>
              <w:pBdr>
                <w:top w:val="nil"/>
                <w:left w:val="nil"/>
                <w:bottom w:val="nil"/>
                <w:right w:val="nil"/>
                <w:between w:val="nil"/>
              </w:pBdr>
              <w:spacing w:line="240" w:lineRule="auto"/>
            </w:pPr>
            <w:r>
              <w:t>Learning materials</w:t>
            </w:r>
          </w:p>
        </w:tc>
        <w:tc>
          <w:tcPr>
            <w:tcW w:w="7155" w:type="dxa"/>
            <w:shd w:val="clear" w:color="auto" w:fill="auto"/>
            <w:tcMar>
              <w:top w:w="100" w:type="dxa"/>
              <w:left w:w="100" w:type="dxa"/>
              <w:bottom w:w="100" w:type="dxa"/>
              <w:right w:w="100" w:type="dxa"/>
            </w:tcMar>
          </w:tcPr>
          <w:p w14:paraId="574F41DD" w14:textId="77777777" w:rsidR="005564A1" w:rsidRDefault="00000000">
            <w:pPr>
              <w:widowControl w:val="0"/>
              <w:pBdr>
                <w:top w:val="nil"/>
                <w:left w:val="nil"/>
                <w:bottom w:val="nil"/>
                <w:right w:val="nil"/>
                <w:between w:val="nil"/>
              </w:pBdr>
              <w:spacing w:line="240" w:lineRule="auto"/>
            </w:pPr>
            <w:r>
              <w:t>Slides 1</w:t>
            </w:r>
          </w:p>
          <w:p w14:paraId="169EA576" w14:textId="77777777" w:rsidR="005564A1" w:rsidRDefault="00000000">
            <w:pPr>
              <w:widowControl w:val="0"/>
              <w:pBdr>
                <w:top w:val="nil"/>
                <w:left w:val="nil"/>
                <w:bottom w:val="nil"/>
                <w:right w:val="nil"/>
                <w:between w:val="nil"/>
              </w:pBdr>
              <w:spacing w:line="240" w:lineRule="auto"/>
            </w:pPr>
            <w:r>
              <w:t>A Guide to Cyber Security</w:t>
            </w:r>
          </w:p>
          <w:p w14:paraId="5F3E621A" w14:textId="77777777" w:rsidR="005564A1" w:rsidRDefault="00000000">
            <w:pPr>
              <w:widowControl w:val="0"/>
              <w:spacing w:line="240" w:lineRule="auto"/>
            </w:pPr>
            <w:r>
              <w:t>Teacher reading material (additional)</w:t>
            </w:r>
          </w:p>
          <w:p w14:paraId="2ACE554E" w14:textId="77777777" w:rsidR="005564A1" w:rsidRDefault="00000000">
            <w:pPr>
              <w:widowControl w:val="0"/>
              <w:pBdr>
                <w:top w:val="nil"/>
                <w:left w:val="nil"/>
                <w:bottom w:val="nil"/>
                <w:right w:val="nil"/>
                <w:between w:val="nil"/>
              </w:pBdr>
              <w:spacing w:line="240" w:lineRule="auto"/>
            </w:pPr>
            <w:r>
              <w:t>Report O1 and O3</w:t>
            </w:r>
          </w:p>
          <w:p w14:paraId="77466F29" w14:textId="781B2A72" w:rsidR="000C4C9D" w:rsidRDefault="000C4C9D">
            <w:pPr>
              <w:widowControl w:val="0"/>
              <w:pBdr>
                <w:top w:val="nil"/>
                <w:left w:val="nil"/>
                <w:bottom w:val="nil"/>
                <w:right w:val="nil"/>
                <w:between w:val="nil"/>
              </w:pBdr>
              <w:spacing w:line="240" w:lineRule="auto"/>
            </w:pPr>
            <w:r>
              <w:t>Student print outs (self evaluation, who i</w:t>
            </w:r>
            <w:r>
              <w:t>s</w:t>
            </w:r>
            <w:r>
              <w:t xml:space="preserve"> who</w:t>
            </w:r>
            <w:r>
              <w:t>)</w:t>
            </w:r>
          </w:p>
        </w:tc>
      </w:tr>
    </w:tbl>
    <w:p w14:paraId="3EC3546A" w14:textId="77777777" w:rsidR="005564A1" w:rsidRDefault="005564A1"/>
    <w:p w14:paraId="668A3CF9" w14:textId="77777777" w:rsidR="005564A1" w:rsidRDefault="005564A1"/>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155"/>
      </w:tblGrid>
      <w:tr w:rsidR="005564A1" w14:paraId="7A16EC36" w14:textId="77777777">
        <w:tc>
          <w:tcPr>
            <w:tcW w:w="1845" w:type="dxa"/>
            <w:shd w:val="clear" w:color="auto" w:fill="auto"/>
            <w:tcMar>
              <w:top w:w="100" w:type="dxa"/>
              <w:left w:w="100" w:type="dxa"/>
              <w:bottom w:w="100" w:type="dxa"/>
              <w:right w:w="100" w:type="dxa"/>
            </w:tcMar>
          </w:tcPr>
          <w:p w14:paraId="60520DD2" w14:textId="77777777" w:rsidR="005564A1" w:rsidRDefault="00000000">
            <w:pPr>
              <w:widowControl w:val="0"/>
              <w:spacing w:line="240" w:lineRule="auto"/>
              <w:rPr>
                <w:b/>
              </w:rPr>
            </w:pPr>
            <w:r>
              <w:rPr>
                <w:b/>
              </w:rPr>
              <w:t>Lesson 2</w:t>
            </w:r>
          </w:p>
        </w:tc>
        <w:tc>
          <w:tcPr>
            <w:tcW w:w="7155" w:type="dxa"/>
            <w:shd w:val="clear" w:color="auto" w:fill="auto"/>
            <w:tcMar>
              <w:top w:w="100" w:type="dxa"/>
              <w:left w:w="100" w:type="dxa"/>
              <w:bottom w:w="100" w:type="dxa"/>
              <w:right w:w="100" w:type="dxa"/>
            </w:tcMar>
          </w:tcPr>
          <w:p w14:paraId="46E92AAC" w14:textId="77777777" w:rsidR="005564A1" w:rsidRDefault="00000000">
            <w:pPr>
              <w:widowControl w:val="0"/>
              <w:spacing w:line="240" w:lineRule="auto"/>
              <w:rPr>
                <w:b/>
              </w:rPr>
            </w:pPr>
            <w:r>
              <w:rPr>
                <w:b/>
              </w:rPr>
              <w:t>Pre-game</w:t>
            </w:r>
          </w:p>
        </w:tc>
      </w:tr>
      <w:tr w:rsidR="005564A1" w14:paraId="3B3899BA" w14:textId="77777777">
        <w:tc>
          <w:tcPr>
            <w:tcW w:w="1845" w:type="dxa"/>
            <w:shd w:val="clear" w:color="auto" w:fill="auto"/>
            <w:tcMar>
              <w:top w:w="100" w:type="dxa"/>
              <w:left w:w="100" w:type="dxa"/>
              <w:bottom w:w="100" w:type="dxa"/>
              <w:right w:w="100" w:type="dxa"/>
            </w:tcMar>
          </w:tcPr>
          <w:p w14:paraId="5C70CAC0" w14:textId="77777777" w:rsidR="005564A1" w:rsidRDefault="00000000">
            <w:pPr>
              <w:widowControl w:val="0"/>
              <w:spacing w:line="240" w:lineRule="auto"/>
            </w:pPr>
            <w:r>
              <w:t>Goals</w:t>
            </w:r>
          </w:p>
        </w:tc>
        <w:tc>
          <w:tcPr>
            <w:tcW w:w="7155" w:type="dxa"/>
            <w:shd w:val="clear" w:color="auto" w:fill="auto"/>
            <w:tcMar>
              <w:top w:w="100" w:type="dxa"/>
              <w:left w:w="100" w:type="dxa"/>
              <w:bottom w:w="100" w:type="dxa"/>
              <w:right w:w="100" w:type="dxa"/>
            </w:tcMar>
          </w:tcPr>
          <w:p w14:paraId="6E1F20C2" w14:textId="77777777" w:rsidR="005564A1" w:rsidRDefault="00000000">
            <w:pPr>
              <w:widowControl w:val="0"/>
              <w:spacing w:line="240" w:lineRule="auto"/>
            </w:pPr>
            <w:r>
              <w:t xml:space="preserve">This module introduces cybersecurity commonly known as gaming type “Capture the flag” (CTF), different goals and needs when one plays games (gamer types). This module introduces the Cyber4Schools project and the developed game mechanics (how it's played as a player (blue and red gamer). Learn how to use supporting materials (topics in the game), hints, etc. </w:t>
            </w:r>
          </w:p>
        </w:tc>
      </w:tr>
      <w:tr w:rsidR="005564A1" w14:paraId="1FDD3A65" w14:textId="77777777">
        <w:tc>
          <w:tcPr>
            <w:tcW w:w="1845" w:type="dxa"/>
            <w:shd w:val="clear" w:color="auto" w:fill="auto"/>
            <w:tcMar>
              <w:top w:w="100" w:type="dxa"/>
              <w:left w:w="100" w:type="dxa"/>
              <w:bottom w:w="100" w:type="dxa"/>
              <w:right w:w="100" w:type="dxa"/>
            </w:tcMar>
          </w:tcPr>
          <w:p w14:paraId="056E5A1A" w14:textId="77777777" w:rsidR="005564A1" w:rsidRDefault="00000000">
            <w:pPr>
              <w:widowControl w:val="0"/>
              <w:spacing w:line="240" w:lineRule="auto"/>
            </w:pPr>
            <w:r>
              <w:t>Expected outcome</w:t>
            </w:r>
          </w:p>
        </w:tc>
        <w:tc>
          <w:tcPr>
            <w:tcW w:w="7155" w:type="dxa"/>
            <w:shd w:val="clear" w:color="auto" w:fill="auto"/>
            <w:tcMar>
              <w:top w:w="100" w:type="dxa"/>
              <w:left w:w="100" w:type="dxa"/>
              <w:bottom w:w="100" w:type="dxa"/>
              <w:right w:w="100" w:type="dxa"/>
            </w:tcMar>
          </w:tcPr>
          <w:p w14:paraId="75834FA3" w14:textId="77777777" w:rsidR="005564A1" w:rsidRDefault="00000000">
            <w:pPr>
              <w:widowControl w:val="0"/>
              <w:spacing w:line="240" w:lineRule="auto"/>
            </w:pPr>
            <w:r>
              <w:t>Skills – be able to:</w:t>
            </w:r>
          </w:p>
          <w:p w14:paraId="49932942" w14:textId="77777777" w:rsidR="005564A1" w:rsidRDefault="00000000">
            <w:pPr>
              <w:widowControl w:val="0"/>
              <w:spacing w:line="240" w:lineRule="auto"/>
            </w:pPr>
            <w:r>
              <w:t>● Explain different CTF types</w:t>
            </w:r>
          </w:p>
          <w:p w14:paraId="2DA2AB5C" w14:textId="77777777" w:rsidR="005564A1" w:rsidRDefault="00000000">
            <w:pPr>
              <w:widowControl w:val="0"/>
              <w:spacing w:line="240" w:lineRule="auto"/>
            </w:pPr>
            <w:r>
              <w:t>● Give examples of websites where to learn and get experiences of CTFs</w:t>
            </w:r>
          </w:p>
          <w:p w14:paraId="5494AEDB" w14:textId="77777777" w:rsidR="005564A1" w:rsidRDefault="00000000">
            <w:pPr>
              <w:widowControl w:val="0"/>
              <w:spacing w:line="240" w:lineRule="auto"/>
            </w:pPr>
            <w:r>
              <w:lastRenderedPageBreak/>
              <w:t>● Understand different gamer types and their goals while playing the game</w:t>
            </w:r>
          </w:p>
          <w:p w14:paraId="6704D781" w14:textId="77777777" w:rsidR="005564A1" w:rsidRDefault="00000000">
            <w:pPr>
              <w:widowControl w:val="0"/>
              <w:spacing w:line="240" w:lineRule="auto"/>
            </w:pPr>
            <w:r>
              <w:t>● Evaluate their gamer type</w:t>
            </w:r>
          </w:p>
          <w:p w14:paraId="3FCC68CC" w14:textId="77777777" w:rsidR="005564A1" w:rsidRDefault="00000000">
            <w:pPr>
              <w:widowControl w:val="0"/>
              <w:spacing w:line="240" w:lineRule="auto"/>
            </w:pPr>
            <w:r>
              <w:t xml:space="preserve">● Knows how to play the game, get help, use the game mechanics </w:t>
            </w:r>
          </w:p>
        </w:tc>
      </w:tr>
      <w:tr w:rsidR="005564A1" w14:paraId="07508186" w14:textId="77777777">
        <w:tc>
          <w:tcPr>
            <w:tcW w:w="1845" w:type="dxa"/>
            <w:shd w:val="clear" w:color="auto" w:fill="auto"/>
            <w:tcMar>
              <w:top w:w="100" w:type="dxa"/>
              <w:left w:w="100" w:type="dxa"/>
              <w:bottom w:w="100" w:type="dxa"/>
              <w:right w:w="100" w:type="dxa"/>
            </w:tcMar>
          </w:tcPr>
          <w:p w14:paraId="0515F7D5" w14:textId="77777777" w:rsidR="005564A1" w:rsidRDefault="00000000">
            <w:pPr>
              <w:widowControl w:val="0"/>
              <w:spacing w:line="240" w:lineRule="auto"/>
            </w:pPr>
            <w:r>
              <w:lastRenderedPageBreak/>
              <w:t>Instruction and structure</w:t>
            </w:r>
          </w:p>
        </w:tc>
        <w:tc>
          <w:tcPr>
            <w:tcW w:w="7155" w:type="dxa"/>
            <w:shd w:val="clear" w:color="auto" w:fill="auto"/>
            <w:tcMar>
              <w:top w:w="100" w:type="dxa"/>
              <w:left w:w="100" w:type="dxa"/>
              <w:bottom w:w="100" w:type="dxa"/>
              <w:right w:w="100" w:type="dxa"/>
            </w:tcMar>
          </w:tcPr>
          <w:p w14:paraId="36D15044" w14:textId="77777777" w:rsidR="005564A1" w:rsidRDefault="00000000">
            <w:pPr>
              <w:widowControl w:val="0"/>
              <w:spacing w:line="240" w:lineRule="auto"/>
            </w:pPr>
            <w:r>
              <w:t>Topic 1: Gamer types</w:t>
            </w:r>
          </w:p>
          <w:p w14:paraId="170108C9" w14:textId="77777777" w:rsidR="005564A1" w:rsidRDefault="00000000">
            <w:pPr>
              <w:widowControl w:val="0"/>
              <w:spacing w:line="240" w:lineRule="auto"/>
            </w:pPr>
            <w:r>
              <w:t>Video: Gamer type</w:t>
            </w:r>
          </w:p>
          <w:p w14:paraId="1DBAD6D2" w14:textId="77777777" w:rsidR="005564A1" w:rsidRDefault="00000000">
            <w:pPr>
              <w:widowControl w:val="0"/>
              <w:spacing w:line="240" w:lineRule="auto"/>
            </w:pPr>
            <w:r>
              <w:t>Students evaluate your gamer type</w:t>
            </w:r>
          </w:p>
          <w:p w14:paraId="23CFFAED" w14:textId="77777777" w:rsidR="005564A1" w:rsidRDefault="00000000">
            <w:pPr>
              <w:widowControl w:val="0"/>
              <w:spacing w:line="240" w:lineRule="auto"/>
            </w:pPr>
            <w:r>
              <w:t>Discuss and compare your type to others</w:t>
            </w:r>
          </w:p>
          <w:p w14:paraId="7CDA1842" w14:textId="77777777" w:rsidR="005564A1" w:rsidRDefault="005564A1">
            <w:pPr>
              <w:widowControl w:val="0"/>
              <w:spacing w:line="240" w:lineRule="auto"/>
            </w:pPr>
          </w:p>
          <w:p w14:paraId="55E184BA" w14:textId="77777777" w:rsidR="005564A1" w:rsidRDefault="00000000">
            <w:pPr>
              <w:widowControl w:val="0"/>
              <w:spacing w:line="240" w:lineRule="auto"/>
            </w:pPr>
            <w:r>
              <w:t>Topic 2: Types of games</w:t>
            </w:r>
          </w:p>
          <w:p w14:paraId="47ADAB03" w14:textId="77777777" w:rsidR="005564A1" w:rsidRDefault="00000000">
            <w:pPr>
              <w:widowControl w:val="0"/>
              <w:spacing w:line="240" w:lineRule="auto"/>
            </w:pPr>
            <w:r>
              <w:t>Lecture, examples and discussion about different kind of games</w:t>
            </w:r>
          </w:p>
          <w:p w14:paraId="6C866AF4" w14:textId="77777777" w:rsidR="005564A1" w:rsidRDefault="00000000">
            <w:pPr>
              <w:widowControl w:val="0"/>
              <w:spacing w:line="240" w:lineRule="auto"/>
            </w:pPr>
            <w:r>
              <w:t>Students learn and choose their role on the game of CTF</w:t>
            </w:r>
          </w:p>
          <w:p w14:paraId="7BC1FCD0" w14:textId="77777777" w:rsidR="005564A1" w:rsidRDefault="00000000">
            <w:pPr>
              <w:widowControl w:val="0"/>
              <w:spacing w:line="240" w:lineRule="auto"/>
            </w:pPr>
            <w:r>
              <w:t>Video: European Cyber Security Challenge</w:t>
            </w:r>
          </w:p>
          <w:p w14:paraId="5C0CA03C" w14:textId="77777777" w:rsidR="005564A1" w:rsidRDefault="005564A1">
            <w:pPr>
              <w:widowControl w:val="0"/>
              <w:spacing w:line="240" w:lineRule="auto"/>
            </w:pPr>
          </w:p>
          <w:p w14:paraId="6B6C148E" w14:textId="77777777" w:rsidR="005564A1" w:rsidRDefault="00000000">
            <w:pPr>
              <w:widowControl w:val="0"/>
              <w:spacing w:line="240" w:lineRule="auto"/>
            </w:pPr>
            <w:r>
              <w:t>Topic 3: Skills in CTF and possibilities to learn</w:t>
            </w:r>
          </w:p>
          <w:p w14:paraId="2C5D87F8" w14:textId="77777777" w:rsidR="005564A1" w:rsidRDefault="00000000">
            <w:pPr>
              <w:widowControl w:val="0"/>
              <w:spacing w:line="240" w:lineRule="auto"/>
            </w:pPr>
            <w:r>
              <w:t>Video: cyber security skills</w:t>
            </w:r>
          </w:p>
          <w:p w14:paraId="1B35FCA7" w14:textId="77777777" w:rsidR="005564A1" w:rsidRDefault="00000000">
            <w:pPr>
              <w:widowControl w:val="0"/>
              <w:spacing w:line="240" w:lineRule="auto"/>
            </w:pPr>
            <w:r>
              <w:t>CTF additional learning resources and environments</w:t>
            </w:r>
          </w:p>
          <w:p w14:paraId="012A580E" w14:textId="77777777" w:rsidR="005564A1" w:rsidRDefault="005564A1">
            <w:pPr>
              <w:widowControl w:val="0"/>
              <w:spacing w:line="240" w:lineRule="auto"/>
            </w:pPr>
          </w:p>
          <w:p w14:paraId="5080CC34" w14:textId="77777777" w:rsidR="005564A1" w:rsidRDefault="00000000">
            <w:pPr>
              <w:widowControl w:val="0"/>
              <w:spacing w:line="240" w:lineRule="auto"/>
            </w:pPr>
            <w:r>
              <w:t xml:space="preserve">Optional: </w:t>
            </w:r>
          </w:p>
          <w:p w14:paraId="7826CCCB" w14:textId="77777777" w:rsidR="005564A1" w:rsidRDefault="00000000">
            <w:pPr>
              <w:widowControl w:val="0"/>
              <w:spacing w:line="240" w:lineRule="auto"/>
            </w:pPr>
            <w:r>
              <w:t>Topic 4: Simulation of Cyber4Schools scenario</w:t>
            </w:r>
          </w:p>
          <w:p w14:paraId="038B6E41" w14:textId="77777777" w:rsidR="005564A1" w:rsidRDefault="00000000">
            <w:pPr>
              <w:widowControl w:val="0"/>
              <w:spacing w:line="240" w:lineRule="auto"/>
            </w:pPr>
            <w:r>
              <w:t>Playing game scenario table-top version from RED and BLUE point of view (if needed)</w:t>
            </w:r>
          </w:p>
          <w:p w14:paraId="17115350" w14:textId="77777777" w:rsidR="005564A1" w:rsidRDefault="005564A1">
            <w:pPr>
              <w:widowControl w:val="0"/>
              <w:spacing w:line="240" w:lineRule="auto"/>
            </w:pPr>
          </w:p>
          <w:p w14:paraId="0EB5D12C" w14:textId="77777777" w:rsidR="005564A1" w:rsidRDefault="00000000">
            <w:pPr>
              <w:widowControl w:val="0"/>
              <w:spacing w:line="240" w:lineRule="auto"/>
            </w:pPr>
            <w:r>
              <w:t>Topic 5: Simulation of Cyber4Schools scenario</w:t>
            </w:r>
          </w:p>
          <w:p w14:paraId="702645CB" w14:textId="77777777" w:rsidR="005564A1" w:rsidRDefault="00000000">
            <w:pPr>
              <w:widowControl w:val="0"/>
              <w:spacing w:line="240" w:lineRule="auto"/>
            </w:pPr>
            <w:r>
              <w:t>Investigating Game Mechanics with teacher (if needed)</w:t>
            </w:r>
          </w:p>
        </w:tc>
      </w:tr>
      <w:tr w:rsidR="005564A1" w14:paraId="2A657579" w14:textId="77777777">
        <w:tc>
          <w:tcPr>
            <w:tcW w:w="1845" w:type="dxa"/>
            <w:shd w:val="clear" w:color="auto" w:fill="auto"/>
            <w:tcMar>
              <w:top w:w="100" w:type="dxa"/>
              <w:left w:w="100" w:type="dxa"/>
              <w:bottom w:w="100" w:type="dxa"/>
              <w:right w:w="100" w:type="dxa"/>
            </w:tcMar>
          </w:tcPr>
          <w:p w14:paraId="3685A010" w14:textId="77777777" w:rsidR="005564A1" w:rsidRDefault="00000000">
            <w:pPr>
              <w:widowControl w:val="0"/>
              <w:spacing w:line="240" w:lineRule="auto"/>
            </w:pPr>
            <w:r>
              <w:t>Learning materials</w:t>
            </w:r>
          </w:p>
        </w:tc>
        <w:tc>
          <w:tcPr>
            <w:tcW w:w="7155" w:type="dxa"/>
            <w:shd w:val="clear" w:color="auto" w:fill="auto"/>
            <w:tcMar>
              <w:top w:w="100" w:type="dxa"/>
              <w:left w:w="100" w:type="dxa"/>
              <w:bottom w:w="100" w:type="dxa"/>
              <w:right w:w="100" w:type="dxa"/>
            </w:tcMar>
          </w:tcPr>
          <w:p w14:paraId="3F5A49FF" w14:textId="77777777" w:rsidR="005564A1" w:rsidRDefault="00000000">
            <w:pPr>
              <w:widowControl w:val="0"/>
              <w:spacing w:line="240" w:lineRule="auto"/>
            </w:pPr>
            <w:r>
              <w:t>Slides 2</w:t>
            </w:r>
          </w:p>
          <w:p w14:paraId="05D5A0B8" w14:textId="77777777" w:rsidR="005564A1" w:rsidRDefault="00000000">
            <w:pPr>
              <w:widowControl w:val="0"/>
              <w:pBdr>
                <w:top w:val="nil"/>
                <w:left w:val="nil"/>
                <w:bottom w:val="nil"/>
                <w:right w:val="nil"/>
                <w:between w:val="nil"/>
              </w:pBdr>
              <w:spacing w:line="240" w:lineRule="auto"/>
            </w:pPr>
            <w:r>
              <w:t>Teacher reading material (additional)</w:t>
            </w:r>
          </w:p>
          <w:p w14:paraId="6F836797" w14:textId="77777777" w:rsidR="005564A1" w:rsidRDefault="00000000">
            <w:pPr>
              <w:widowControl w:val="0"/>
              <w:pBdr>
                <w:top w:val="nil"/>
                <w:left w:val="nil"/>
                <w:bottom w:val="nil"/>
                <w:right w:val="nil"/>
                <w:between w:val="nil"/>
              </w:pBdr>
              <w:spacing w:line="240" w:lineRule="auto"/>
            </w:pPr>
            <w:r>
              <w:t>Cyber4Schools game scenario (for the teachers)</w:t>
            </w:r>
          </w:p>
          <w:p w14:paraId="1890FA79" w14:textId="77777777" w:rsidR="005564A1" w:rsidRDefault="00000000">
            <w:pPr>
              <w:widowControl w:val="0"/>
              <w:pBdr>
                <w:top w:val="nil"/>
                <w:left w:val="nil"/>
                <w:bottom w:val="nil"/>
                <w:right w:val="nil"/>
                <w:between w:val="nil"/>
              </w:pBdr>
              <w:spacing w:line="240" w:lineRule="auto"/>
            </w:pPr>
            <w:r>
              <w:t>How to play Cyber4Schools (for the teachers)</w:t>
            </w:r>
          </w:p>
          <w:p w14:paraId="1F2A0744" w14:textId="23B91EB2" w:rsidR="000C4C9D" w:rsidRDefault="000C4C9D">
            <w:pPr>
              <w:widowControl w:val="0"/>
              <w:pBdr>
                <w:top w:val="nil"/>
                <w:left w:val="nil"/>
                <w:bottom w:val="nil"/>
                <w:right w:val="nil"/>
                <w:between w:val="nil"/>
              </w:pBdr>
              <w:spacing w:line="240" w:lineRule="auto"/>
            </w:pPr>
            <w:r>
              <w:t>Student print out (evaluate your gamer type)</w:t>
            </w:r>
          </w:p>
        </w:tc>
      </w:tr>
    </w:tbl>
    <w:p w14:paraId="11587E86" w14:textId="77777777" w:rsidR="005564A1" w:rsidRDefault="005564A1"/>
    <w:p w14:paraId="0AFA8CCF" w14:textId="77777777" w:rsidR="005564A1" w:rsidRDefault="005564A1"/>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155"/>
      </w:tblGrid>
      <w:tr w:rsidR="005564A1" w14:paraId="1BBB9EBC" w14:textId="77777777">
        <w:tc>
          <w:tcPr>
            <w:tcW w:w="1845" w:type="dxa"/>
            <w:shd w:val="clear" w:color="auto" w:fill="auto"/>
            <w:tcMar>
              <w:top w:w="100" w:type="dxa"/>
              <w:left w:w="100" w:type="dxa"/>
              <w:bottom w:w="100" w:type="dxa"/>
              <w:right w:w="100" w:type="dxa"/>
            </w:tcMar>
          </w:tcPr>
          <w:p w14:paraId="48F8A888" w14:textId="77777777" w:rsidR="005564A1" w:rsidRDefault="00000000">
            <w:pPr>
              <w:widowControl w:val="0"/>
              <w:spacing w:line="240" w:lineRule="auto"/>
              <w:rPr>
                <w:b/>
              </w:rPr>
            </w:pPr>
            <w:r>
              <w:rPr>
                <w:b/>
              </w:rPr>
              <w:t>Lesson 3</w:t>
            </w:r>
          </w:p>
        </w:tc>
        <w:tc>
          <w:tcPr>
            <w:tcW w:w="7155" w:type="dxa"/>
            <w:shd w:val="clear" w:color="auto" w:fill="auto"/>
            <w:tcMar>
              <w:top w:w="100" w:type="dxa"/>
              <w:left w:w="100" w:type="dxa"/>
              <w:bottom w:w="100" w:type="dxa"/>
              <w:right w:w="100" w:type="dxa"/>
            </w:tcMar>
          </w:tcPr>
          <w:p w14:paraId="06664041" w14:textId="554D788C" w:rsidR="005564A1" w:rsidRDefault="00000000">
            <w:pPr>
              <w:widowControl w:val="0"/>
              <w:spacing w:line="240" w:lineRule="auto"/>
              <w:rPr>
                <w:b/>
              </w:rPr>
            </w:pPr>
            <w:r>
              <w:rPr>
                <w:b/>
              </w:rPr>
              <w:t xml:space="preserve">OnGame </w:t>
            </w:r>
          </w:p>
        </w:tc>
      </w:tr>
      <w:tr w:rsidR="005564A1" w14:paraId="651DE75F" w14:textId="77777777">
        <w:tc>
          <w:tcPr>
            <w:tcW w:w="1845" w:type="dxa"/>
            <w:shd w:val="clear" w:color="auto" w:fill="auto"/>
            <w:tcMar>
              <w:top w:w="100" w:type="dxa"/>
              <w:left w:w="100" w:type="dxa"/>
              <w:bottom w:w="100" w:type="dxa"/>
              <w:right w:w="100" w:type="dxa"/>
            </w:tcMar>
          </w:tcPr>
          <w:p w14:paraId="07C550B7" w14:textId="77777777" w:rsidR="005564A1" w:rsidRDefault="00000000">
            <w:pPr>
              <w:widowControl w:val="0"/>
              <w:spacing w:line="240" w:lineRule="auto"/>
            </w:pPr>
            <w:r>
              <w:t>Goals</w:t>
            </w:r>
          </w:p>
        </w:tc>
        <w:tc>
          <w:tcPr>
            <w:tcW w:w="7155" w:type="dxa"/>
            <w:shd w:val="clear" w:color="auto" w:fill="auto"/>
            <w:tcMar>
              <w:top w:w="100" w:type="dxa"/>
              <w:left w:w="100" w:type="dxa"/>
              <w:bottom w:w="100" w:type="dxa"/>
              <w:right w:w="100" w:type="dxa"/>
            </w:tcMar>
          </w:tcPr>
          <w:p w14:paraId="37B63BB9" w14:textId="77777777" w:rsidR="005564A1" w:rsidRDefault="00000000">
            <w:pPr>
              <w:widowControl w:val="0"/>
              <w:spacing w:line="240" w:lineRule="auto"/>
            </w:pPr>
            <w:r>
              <w:t xml:space="preserve">This module gives hands-on experience in the game as a red and blue player. </w:t>
            </w:r>
          </w:p>
        </w:tc>
      </w:tr>
      <w:tr w:rsidR="005564A1" w14:paraId="56C542DC" w14:textId="77777777">
        <w:tc>
          <w:tcPr>
            <w:tcW w:w="1845" w:type="dxa"/>
            <w:shd w:val="clear" w:color="auto" w:fill="auto"/>
            <w:tcMar>
              <w:top w:w="100" w:type="dxa"/>
              <w:left w:w="100" w:type="dxa"/>
              <w:bottom w:w="100" w:type="dxa"/>
              <w:right w:w="100" w:type="dxa"/>
            </w:tcMar>
          </w:tcPr>
          <w:p w14:paraId="47420612" w14:textId="77777777" w:rsidR="005564A1" w:rsidRDefault="00000000">
            <w:pPr>
              <w:widowControl w:val="0"/>
              <w:spacing w:line="240" w:lineRule="auto"/>
            </w:pPr>
            <w:r>
              <w:t>Expected outcome</w:t>
            </w:r>
          </w:p>
        </w:tc>
        <w:tc>
          <w:tcPr>
            <w:tcW w:w="7155" w:type="dxa"/>
            <w:shd w:val="clear" w:color="auto" w:fill="auto"/>
            <w:tcMar>
              <w:top w:w="100" w:type="dxa"/>
              <w:left w:w="100" w:type="dxa"/>
              <w:bottom w:w="100" w:type="dxa"/>
              <w:right w:w="100" w:type="dxa"/>
            </w:tcMar>
          </w:tcPr>
          <w:p w14:paraId="6B211DA6" w14:textId="77777777" w:rsidR="005564A1" w:rsidRDefault="00000000">
            <w:pPr>
              <w:widowControl w:val="0"/>
              <w:spacing w:line="240" w:lineRule="auto"/>
            </w:pPr>
            <w:r>
              <w:t>Specific skills</w:t>
            </w:r>
          </w:p>
          <w:p w14:paraId="707B4F21" w14:textId="77777777" w:rsidR="005564A1" w:rsidRDefault="00000000">
            <w:pPr>
              <w:widowControl w:val="0"/>
              <w:spacing w:line="240" w:lineRule="auto"/>
            </w:pPr>
            <w:r>
              <w:t>Skills - be able to:</w:t>
            </w:r>
          </w:p>
          <w:p w14:paraId="45979F7F" w14:textId="77777777" w:rsidR="005564A1" w:rsidRDefault="00000000">
            <w:pPr>
              <w:widowControl w:val="0"/>
              <w:spacing w:line="240" w:lineRule="auto"/>
            </w:pPr>
            <w:r>
              <w:t>● Play the game as a player (red)</w:t>
            </w:r>
          </w:p>
          <w:p w14:paraId="1233580A" w14:textId="2FB69C4E" w:rsidR="005564A1" w:rsidRPr="000C4C9D" w:rsidRDefault="00000000">
            <w:pPr>
              <w:widowControl w:val="0"/>
              <w:spacing w:line="240" w:lineRule="auto"/>
            </w:pPr>
            <w:r>
              <w:t>● Play the game as a player (blue)</w:t>
            </w:r>
          </w:p>
        </w:tc>
      </w:tr>
      <w:tr w:rsidR="005564A1" w14:paraId="7F48436C" w14:textId="77777777">
        <w:tc>
          <w:tcPr>
            <w:tcW w:w="1845" w:type="dxa"/>
            <w:shd w:val="clear" w:color="auto" w:fill="auto"/>
            <w:tcMar>
              <w:top w:w="100" w:type="dxa"/>
              <w:left w:w="100" w:type="dxa"/>
              <w:bottom w:w="100" w:type="dxa"/>
              <w:right w:w="100" w:type="dxa"/>
            </w:tcMar>
          </w:tcPr>
          <w:p w14:paraId="68A2D9D8" w14:textId="4EC0F457" w:rsidR="005564A1" w:rsidRDefault="00000000">
            <w:pPr>
              <w:widowControl w:val="0"/>
              <w:spacing w:line="240" w:lineRule="auto"/>
            </w:pPr>
            <w:r>
              <w:t>Instruction and structure</w:t>
            </w:r>
            <w:r w:rsidR="000C4C9D">
              <w:t>/</w:t>
            </w:r>
            <w:r w:rsidR="000C4C9D">
              <w:t>Learning materials</w:t>
            </w:r>
          </w:p>
        </w:tc>
        <w:tc>
          <w:tcPr>
            <w:tcW w:w="7155" w:type="dxa"/>
            <w:shd w:val="clear" w:color="auto" w:fill="auto"/>
            <w:tcMar>
              <w:top w:w="100" w:type="dxa"/>
              <w:left w:w="100" w:type="dxa"/>
              <w:bottom w:w="100" w:type="dxa"/>
              <w:right w:w="100" w:type="dxa"/>
            </w:tcMar>
          </w:tcPr>
          <w:p w14:paraId="1430ED8B" w14:textId="6F4FC087" w:rsidR="005564A1" w:rsidRDefault="000C4C9D">
            <w:pPr>
              <w:widowControl w:val="0"/>
              <w:spacing w:line="240" w:lineRule="auto"/>
            </w:pPr>
            <w:hyperlink r:id="rId5" w:history="1">
              <w:r w:rsidRPr="003022C6">
                <w:rPr>
                  <w:rStyle w:val="Hipercze"/>
                </w:rPr>
                <w:t>https://www.cyber4schools.eu/test-our-game/</w:t>
              </w:r>
            </w:hyperlink>
          </w:p>
          <w:p w14:paraId="4A8C3133" w14:textId="7A57B663" w:rsidR="000C4C9D" w:rsidRDefault="000C4C9D">
            <w:pPr>
              <w:widowControl w:val="0"/>
              <w:spacing w:line="240" w:lineRule="auto"/>
            </w:pPr>
            <w:r>
              <w:t>Student print out (Book of Instructions)</w:t>
            </w:r>
          </w:p>
        </w:tc>
      </w:tr>
    </w:tbl>
    <w:p w14:paraId="4CD37B53" w14:textId="77777777" w:rsidR="005564A1" w:rsidRDefault="005564A1"/>
    <w:p w14:paraId="682F0F05" w14:textId="77777777" w:rsidR="005564A1" w:rsidRDefault="005564A1"/>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155"/>
      </w:tblGrid>
      <w:tr w:rsidR="005564A1" w14:paraId="7C9CA43F" w14:textId="77777777">
        <w:tc>
          <w:tcPr>
            <w:tcW w:w="1845" w:type="dxa"/>
            <w:shd w:val="clear" w:color="auto" w:fill="auto"/>
            <w:tcMar>
              <w:top w:w="100" w:type="dxa"/>
              <w:left w:w="100" w:type="dxa"/>
              <w:bottom w:w="100" w:type="dxa"/>
              <w:right w:w="100" w:type="dxa"/>
            </w:tcMar>
          </w:tcPr>
          <w:p w14:paraId="706013EC" w14:textId="77777777" w:rsidR="005564A1" w:rsidRDefault="00000000">
            <w:pPr>
              <w:widowControl w:val="0"/>
              <w:spacing w:line="240" w:lineRule="auto"/>
              <w:rPr>
                <w:b/>
              </w:rPr>
            </w:pPr>
            <w:r>
              <w:rPr>
                <w:b/>
              </w:rPr>
              <w:t>Lesson 4</w:t>
            </w:r>
          </w:p>
        </w:tc>
        <w:tc>
          <w:tcPr>
            <w:tcW w:w="7155" w:type="dxa"/>
            <w:shd w:val="clear" w:color="auto" w:fill="auto"/>
            <w:tcMar>
              <w:top w:w="100" w:type="dxa"/>
              <w:left w:w="100" w:type="dxa"/>
              <w:bottom w:w="100" w:type="dxa"/>
              <w:right w:w="100" w:type="dxa"/>
            </w:tcMar>
          </w:tcPr>
          <w:p w14:paraId="30E92E29" w14:textId="77777777" w:rsidR="005564A1" w:rsidRDefault="00000000">
            <w:pPr>
              <w:widowControl w:val="0"/>
              <w:spacing w:line="240" w:lineRule="auto"/>
              <w:rPr>
                <w:b/>
              </w:rPr>
            </w:pPr>
            <w:r>
              <w:rPr>
                <w:b/>
              </w:rPr>
              <w:t>After-Game</w:t>
            </w:r>
          </w:p>
        </w:tc>
      </w:tr>
      <w:tr w:rsidR="005564A1" w14:paraId="23D47668" w14:textId="77777777">
        <w:tc>
          <w:tcPr>
            <w:tcW w:w="1845" w:type="dxa"/>
            <w:shd w:val="clear" w:color="auto" w:fill="auto"/>
            <w:tcMar>
              <w:top w:w="100" w:type="dxa"/>
              <w:left w:w="100" w:type="dxa"/>
              <w:bottom w:w="100" w:type="dxa"/>
              <w:right w:w="100" w:type="dxa"/>
            </w:tcMar>
          </w:tcPr>
          <w:p w14:paraId="2055FE6C" w14:textId="77777777" w:rsidR="005564A1" w:rsidRDefault="00000000">
            <w:pPr>
              <w:widowControl w:val="0"/>
              <w:spacing w:line="240" w:lineRule="auto"/>
            </w:pPr>
            <w:r>
              <w:t>Goals</w:t>
            </w:r>
          </w:p>
        </w:tc>
        <w:tc>
          <w:tcPr>
            <w:tcW w:w="7155" w:type="dxa"/>
            <w:shd w:val="clear" w:color="auto" w:fill="auto"/>
            <w:tcMar>
              <w:top w:w="100" w:type="dxa"/>
              <w:left w:w="100" w:type="dxa"/>
              <w:bottom w:w="100" w:type="dxa"/>
              <w:right w:w="100" w:type="dxa"/>
            </w:tcMar>
          </w:tcPr>
          <w:p w14:paraId="1E0E40B1" w14:textId="77777777" w:rsidR="005564A1" w:rsidRDefault="00000000">
            <w:pPr>
              <w:widowControl w:val="0"/>
              <w:spacing w:line="240" w:lineRule="auto"/>
            </w:pPr>
            <w:r>
              <w:t xml:space="preserve">This module is helping to wrap up the learning for the students, share </w:t>
            </w:r>
            <w:r>
              <w:lastRenderedPageBreak/>
              <w:t>ideas and emotions, and ask questions about how one could solve the issues in the game differently and their need for future learning possibilities</w:t>
            </w:r>
          </w:p>
        </w:tc>
      </w:tr>
      <w:tr w:rsidR="005564A1" w14:paraId="24C71372" w14:textId="77777777">
        <w:tc>
          <w:tcPr>
            <w:tcW w:w="1845" w:type="dxa"/>
            <w:shd w:val="clear" w:color="auto" w:fill="auto"/>
            <w:tcMar>
              <w:top w:w="100" w:type="dxa"/>
              <w:left w:w="100" w:type="dxa"/>
              <w:bottom w:w="100" w:type="dxa"/>
              <w:right w:w="100" w:type="dxa"/>
            </w:tcMar>
          </w:tcPr>
          <w:p w14:paraId="28CF3EC9" w14:textId="77777777" w:rsidR="005564A1" w:rsidRDefault="00000000">
            <w:pPr>
              <w:widowControl w:val="0"/>
              <w:spacing w:line="240" w:lineRule="auto"/>
            </w:pPr>
            <w:r>
              <w:lastRenderedPageBreak/>
              <w:t>Expected outcome</w:t>
            </w:r>
          </w:p>
        </w:tc>
        <w:tc>
          <w:tcPr>
            <w:tcW w:w="7155" w:type="dxa"/>
            <w:shd w:val="clear" w:color="auto" w:fill="auto"/>
            <w:tcMar>
              <w:top w:w="100" w:type="dxa"/>
              <w:left w:w="100" w:type="dxa"/>
              <w:bottom w:w="100" w:type="dxa"/>
              <w:right w:w="100" w:type="dxa"/>
            </w:tcMar>
          </w:tcPr>
          <w:p w14:paraId="31A8780B" w14:textId="77777777" w:rsidR="005564A1" w:rsidRDefault="00000000">
            <w:pPr>
              <w:widowControl w:val="0"/>
              <w:spacing w:line="240" w:lineRule="auto"/>
            </w:pPr>
            <w:r>
              <w:t>Skills - be able to:</w:t>
            </w:r>
          </w:p>
          <w:p w14:paraId="2711FB5D" w14:textId="77777777" w:rsidR="005564A1" w:rsidRDefault="00000000">
            <w:pPr>
              <w:widowControl w:val="0"/>
              <w:spacing w:line="240" w:lineRule="auto"/>
            </w:pPr>
            <w:r>
              <w:t>● Explain how the game is linked to real life and skills that were discussed in module 1.</w:t>
            </w:r>
          </w:p>
          <w:p w14:paraId="77E4EF8E" w14:textId="77777777" w:rsidR="005564A1" w:rsidRDefault="00000000">
            <w:pPr>
              <w:widowControl w:val="0"/>
              <w:spacing w:line="240" w:lineRule="auto"/>
            </w:pPr>
            <w:r>
              <w:t xml:space="preserve">● Wrap-up the learning for the students (self-evaluation sheet) </w:t>
            </w:r>
          </w:p>
        </w:tc>
      </w:tr>
      <w:tr w:rsidR="005564A1" w14:paraId="523A7970" w14:textId="77777777">
        <w:tc>
          <w:tcPr>
            <w:tcW w:w="1845" w:type="dxa"/>
            <w:shd w:val="clear" w:color="auto" w:fill="auto"/>
            <w:tcMar>
              <w:top w:w="100" w:type="dxa"/>
              <w:left w:w="100" w:type="dxa"/>
              <w:bottom w:w="100" w:type="dxa"/>
              <w:right w:w="100" w:type="dxa"/>
            </w:tcMar>
          </w:tcPr>
          <w:p w14:paraId="0441D5CF" w14:textId="77777777" w:rsidR="005564A1" w:rsidRDefault="00000000">
            <w:pPr>
              <w:widowControl w:val="0"/>
              <w:spacing w:line="240" w:lineRule="auto"/>
            </w:pPr>
            <w:r>
              <w:t>Instruction and structure</w:t>
            </w:r>
          </w:p>
        </w:tc>
        <w:tc>
          <w:tcPr>
            <w:tcW w:w="7155" w:type="dxa"/>
            <w:shd w:val="clear" w:color="auto" w:fill="auto"/>
            <w:tcMar>
              <w:top w:w="100" w:type="dxa"/>
              <w:left w:w="100" w:type="dxa"/>
              <w:bottom w:w="100" w:type="dxa"/>
              <w:right w:w="100" w:type="dxa"/>
            </w:tcMar>
          </w:tcPr>
          <w:p w14:paraId="6CB40E0F" w14:textId="77777777" w:rsidR="005564A1" w:rsidRDefault="00000000">
            <w:pPr>
              <w:widowControl w:val="0"/>
              <w:spacing w:line="240" w:lineRule="auto"/>
            </w:pPr>
            <w:r>
              <w:t>Teacher: explains the lessons learnt from the game and its relations to real world</w:t>
            </w:r>
          </w:p>
          <w:p w14:paraId="528C4790" w14:textId="77777777" w:rsidR="005564A1" w:rsidRDefault="00000000">
            <w:pPr>
              <w:widowControl w:val="0"/>
              <w:spacing w:line="240" w:lineRule="auto"/>
            </w:pPr>
            <w:r>
              <w:t>Students: do a self-evaluation sheet</w:t>
            </w:r>
          </w:p>
          <w:p w14:paraId="6AA251BA" w14:textId="77777777" w:rsidR="005564A1" w:rsidRDefault="00000000">
            <w:pPr>
              <w:widowControl w:val="0"/>
              <w:spacing w:line="240" w:lineRule="auto"/>
            </w:pPr>
            <w:r>
              <w:t>Teacher: discusses the ethical behavior (skills learned from the game and how to use them to become ethical hacker)</w:t>
            </w:r>
          </w:p>
          <w:p w14:paraId="7026346B" w14:textId="77777777" w:rsidR="005564A1" w:rsidRDefault="00000000">
            <w:pPr>
              <w:widowControl w:val="0"/>
              <w:spacing w:line="240" w:lineRule="auto"/>
            </w:pPr>
            <w:r>
              <w:t>Teacher shows where one can study cyber security in EU</w:t>
            </w:r>
          </w:p>
          <w:p w14:paraId="04B5E3A3" w14:textId="77777777" w:rsidR="005564A1" w:rsidRDefault="00000000">
            <w:pPr>
              <w:widowControl w:val="0"/>
              <w:spacing w:line="240" w:lineRule="auto"/>
            </w:pPr>
            <w:r>
              <w:t>Discussion - what the future career shape would be and how it differs from the parents/grandparents</w:t>
            </w:r>
          </w:p>
          <w:p w14:paraId="50EA93F2" w14:textId="77777777" w:rsidR="005564A1" w:rsidRDefault="00000000">
            <w:pPr>
              <w:widowControl w:val="0"/>
              <w:spacing w:line="240" w:lineRule="auto"/>
            </w:pPr>
            <w:r>
              <w:t>Investigate occupations of Cyber Security</w:t>
            </w:r>
          </w:p>
        </w:tc>
      </w:tr>
      <w:tr w:rsidR="005564A1" w14:paraId="75454E8B" w14:textId="77777777">
        <w:tc>
          <w:tcPr>
            <w:tcW w:w="1845" w:type="dxa"/>
            <w:shd w:val="clear" w:color="auto" w:fill="auto"/>
            <w:tcMar>
              <w:top w:w="100" w:type="dxa"/>
              <w:left w:w="100" w:type="dxa"/>
              <w:bottom w:w="100" w:type="dxa"/>
              <w:right w:w="100" w:type="dxa"/>
            </w:tcMar>
          </w:tcPr>
          <w:p w14:paraId="2851A551" w14:textId="77777777" w:rsidR="005564A1" w:rsidRPr="000C4C9D" w:rsidRDefault="00000000">
            <w:pPr>
              <w:widowControl w:val="0"/>
              <w:spacing w:line="240" w:lineRule="auto"/>
            </w:pPr>
            <w:r w:rsidRPr="000C4C9D">
              <w:t>Learning materials</w:t>
            </w:r>
          </w:p>
        </w:tc>
        <w:tc>
          <w:tcPr>
            <w:tcW w:w="7155" w:type="dxa"/>
            <w:shd w:val="clear" w:color="auto" w:fill="auto"/>
            <w:tcMar>
              <w:top w:w="100" w:type="dxa"/>
              <w:left w:w="100" w:type="dxa"/>
              <w:bottom w:w="100" w:type="dxa"/>
              <w:right w:w="100" w:type="dxa"/>
            </w:tcMar>
          </w:tcPr>
          <w:p w14:paraId="2E184CC1" w14:textId="0FA14AFC" w:rsidR="000C4C9D" w:rsidRPr="000C4C9D" w:rsidRDefault="000C4C9D" w:rsidP="000C4C9D">
            <w:pPr>
              <w:widowControl w:val="0"/>
              <w:spacing w:line="240" w:lineRule="auto"/>
            </w:pPr>
            <w:r>
              <w:t>Slides, Student print out</w:t>
            </w:r>
          </w:p>
        </w:tc>
      </w:tr>
    </w:tbl>
    <w:p w14:paraId="7EE320CE" w14:textId="77777777" w:rsidR="005564A1" w:rsidRDefault="005564A1"/>
    <w:sectPr w:rsidR="005564A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A1"/>
    <w:rsid w:val="000C4C9D"/>
    <w:rsid w:val="00556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80CC"/>
  <w15:docId w15:val="{4CD6473F-D911-4212-AD50-624DCB70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ipercze">
    <w:name w:val="Hyperlink"/>
    <w:basedOn w:val="Domylnaczcionkaakapitu"/>
    <w:uiPriority w:val="99"/>
    <w:unhideWhenUsed/>
    <w:rsid w:val="000C4C9D"/>
    <w:rPr>
      <w:color w:val="0000FF" w:themeColor="hyperlink"/>
      <w:u w:val="single"/>
    </w:rPr>
  </w:style>
  <w:style w:type="character" w:styleId="Nierozpoznanawzmianka">
    <w:name w:val="Unresolved Mention"/>
    <w:basedOn w:val="Domylnaczcionkaakapitu"/>
    <w:uiPriority w:val="99"/>
    <w:semiHidden/>
    <w:unhideWhenUsed/>
    <w:rsid w:val="000C4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yber4schools.eu/test-our-game/" TargetMode="External"/><Relationship Id="rId4" Type="http://schemas.openxmlformats.org/officeDocument/2006/relationships/hyperlink" Target="https://www.cyber4schools.eu/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603</Words>
  <Characters>3620</Characters>
  <Application>Microsoft Office Word</Application>
  <DocSecurity>0</DocSecurity>
  <Lines>30</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Mikołajczyk</dc:creator>
  <cp:lastModifiedBy>Agnieszka Mikołajczyk</cp:lastModifiedBy>
  <cp:revision>2</cp:revision>
  <dcterms:created xsi:type="dcterms:W3CDTF">2022-11-23T12:17:00Z</dcterms:created>
  <dcterms:modified xsi:type="dcterms:W3CDTF">2022-11-23T12:17:00Z</dcterms:modified>
</cp:coreProperties>
</file>